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C10" w:rsidRPr="008E7D38" w:rsidRDefault="00A15C10" w:rsidP="00A15C10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3</w:t>
      </w:r>
      <w:r w:rsidRPr="008E7D38">
        <w:rPr>
          <w:rFonts w:ascii="Times New Roman" w:hAnsi="Times New Roman"/>
          <w:sz w:val="24"/>
          <w:szCs w:val="24"/>
        </w:rPr>
        <w:t xml:space="preserve"> к решению </w:t>
      </w:r>
    </w:p>
    <w:p w:rsidR="00A15C10" w:rsidRPr="008E7D38" w:rsidRDefault="00A15C10" w:rsidP="00A15C10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Думы Кондинского района </w:t>
      </w:r>
    </w:p>
    <w:p w:rsidR="00A15C10" w:rsidRDefault="00A15C10" w:rsidP="00A15C10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26.01.2018 № 362</w:t>
      </w:r>
    </w:p>
    <w:p w:rsidR="00A15C10" w:rsidRPr="00D521EE" w:rsidRDefault="00A15C10" w:rsidP="00A15C10">
      <w:pPr>
        <w:spacing w:after="0" w:line="240" w:lineRule="atLeast"/>
        <w:jc w:val="right"/>
        <w:rPr>
          <w:rFonts w:ascii="Times New Roman" w:hAnsi="Times New Roman"/>
          <w:sz w:val="16"/>
          <w:szCs w:val="16"/>
        </w:rPr>
      </w:pPr>
    </w:p>
    <w:p w:rsidR="00A15C10" w:rsidRPr="002D1CC2" w:rsidRDefault="00A15C10" w:rsidP="00A15C10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2D1CC2">
        <w:rPr>
          <w:rFonts w:ascii="Times New Roman" w:hAnsi="Times New Roman"/>
          <w:sz w:val="24"/>
          <w:szCs w:val="24"/>
          <w:lang w:eastAsia="ru-RU"/>
        </w:rPr>
        <w:t xml:space="preserve">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</w:t>
      </w:r>
      <w:r>
        <w:rPr>
          <w:rFonts w:ascii="Times New Roman" w:hAnsi="Times New Roman"/>
          <w:sz w:val="24"/>
          <w:szCs w:val="24"/>
          <w:lang w:eastAsia="ru-RU"/>
        </w:rPr>
        <w:t>2018 год</w:t>
      </w:r>
    </w:p>
    <w:p w:rsidR="00A15C10" w:rsidRDefault="00A15C10" w:rsidP="00A15C10">
      <w:pPr>
        <w:tabs>
          <w:tab w:val="left" w:pos="1740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419" w:type="dxa"/>
        <w:tblInd w:w="93" w:type="dxa"/>
        <w:tblLook w:val="04A0"/>
      </w:tblPr>
      <w:tblGrid>
        <w:gridCol w:w="6111"/>
        <w:gridCol w:w="1052"/>
        <w:gridCol w:w="456"/>
        <w:gridCol w:w="1800"/>
      </w:tblGrid>
      <w:tr w:rsidR="00A15C10" w:rsidRPr="0071642D" w:rsidTr="00D101AE">
        <w:trPr>
          <w:trHeight w:val="22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(в рублях)</w:t>
            </w:r>
          </w:p>
        </w:tc>
      </w:tr>
      <w:tr w:rsidR="00A15C10" w:rsidRPr="0071642D" w:rsidTr="00D101AE">
        <w:trPr>
          <w:trHeight w:val="210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C10" w:rsidRPr="0071642D" w:rsidRDefault="00A15C10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C10" w:rsidRPr="0071642D" w:rsidRDefault="00A15C10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C10" w:rsidRPr="0071642D" w:rsidRDefault="00A15C10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80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C10" w:rsidRPr="0071642D" w:rsidRDefault="00A15C10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Сумма на  год</w:t>
            </w:r>
          </w:p>
        </w:tc>
      </w:tr>
      <w:tr w:rsidR="00A15C10" w:rsidRPr="0071642D" w:rsidTr="00D101AE">
        <w:trPr>
          <w:trHeight w:val="195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A15C10" w:rsidRPr="0071642D" w:rsidTr="00D101AE">
        <w:trPr>
          <w:trHeight w:val="184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муниципальной службы в муниципальном образовании Кондинский район на 2017-2020 годы"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325 297 440,00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"Дополнительное пенсионное обеспечение отдельных категорий граждан"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10 750 500,00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"Организация мероприятий, связанных с дополнительным пенсионным обеспечением отдельных категорий граждан"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10 750 500,00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0120100220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604 000,00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0120100220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604 000,00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0120100220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604 000,00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0120170220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10 146 500,00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0120170220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10 146 500,00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0120170220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10 146 500,00</w:t>
            </w:r>
          </w:p>
        </w:tc>
      </w:tr>
      <w:tr w:rsidR="00A15C10" w:rsidRPr="0071642D" w:rsidTr="00D101AE">
        <w:trPr>
          <w:trHeight w:val="6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"Создание условий для выполнения функций, направленных на обеспечение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314 546 940,00</w:t>
            </w:r>
          </w:p>
        </w:tc>
      </w:tr>
      <w:tr w:rsidR="00A15C10" w:rsidRPr="0071642D" w:rsidTr="00D101AE">
        <w:trPr>
          <w:trHeight w:val="38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314 546 940,00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142 753 800,00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127 088 900,00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127 088 900,00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13 954 500,00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13 954 500,00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1 710 400,00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1 710 400,00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Глава (высшее должностное лицо)муниципального образования. Глава, исполняющий полномочия председателя представительного органа муниципального образования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3 574 600,00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3 574 600,00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3 574 600,00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147 703 300,00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147 703 300,00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147 703 300,00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2 699 040,00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2 034 000,00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2 034 000,00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445 840,00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445 840,00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219 200,00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219 200,00</w:t>
            </w:r>
          </w:p>
        </w:tc>
      </w:tr>
      <w:tr w:rsidR="00A15C10" w:rsidRPr="0071642D" w:rsidTr="00D101AE">
        <w:trPr>
          <w:trHeight w:val="21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5 590 600,00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3 873 206,70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3 873 206,70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1 200 493,30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1 200 493,30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516 900,00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516 900,00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1 526 400,00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1 266 379,99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1 266 379,99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260 020,01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260 020,01</w:t>
            </w:r>
          </w:p>
        </w:tc>
      </w:tr>
      <w:tr w:rsidR="00A15C10" w:rsidRPr="0071642D" w:rsidTr="00D101AE">
        <w:trPr>
          <w:trHeight w:val="127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1 559 200,00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1 338 300,84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1 338 300,84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220 899,16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220 899,16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8 457 900,00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6 292 850,41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6 292 850,41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2 165 049,59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2 165 049,59</w:t>
            </w:r>
          </w:p>
        </w:tc>
      </w:tr>
      <w:tr w:rsidR="00A15C10" w:rsidRPr="0071642D" w:rsidTr="00D101AE">
        <w:trPr>
          <w:trHeight w:val="8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72 300,00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72 300,00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72 300,00</w:t>
            </w:r>
          </w:p>
        </w:tc>
      </w:tr>
      <w:tr w:rsidR="00A15C10" w:rsidRPr="0071642D" w:rsidTr="00D101AE">
        <w:trPr>
          <w:trHeight w:val="22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01401F9300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609 800,00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01401F9300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233 000,00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01401F9300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233 000,00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01401F9300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376 800,00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01401F9300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376 800,00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1 688 728 072,23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1 578 364 633,64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"Повышение доступности и качества образовательных услуг, эффективности работы систем дошкольного, общего и дополнительного образования"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4 596 940,61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4 596 940,61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2 780 240,61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2 780 240,61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1 816 700,00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1 592 700,00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224 000,00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"Развитие системы дополнительного образования детей"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9 698 900,00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Мероприятия по апробации системы персонифицированного финансирования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9 698 900,00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9 698 900,00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9 698 900,00</w:t>
            </w:r>
          </w:p>
        </w:tc>
      </w:tr>
      <w:tr w:rsidR="00A15C10" w:rsidRPr="0071642D" w:rsidTr="00D101AE">
        <w:trPr>
          <w:trHeight w:val="26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"Финансовое обеспечение функций по реализации единой государственной политики и нормативному правовому регулированию, оказанию государственных услуг в сфере образования, социальной поддержки и социальной защиты обучающихся и работников образовательных организаций"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1 564 068 793,03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332 182 805,67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85 205 700,00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85 205 700,00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118 498 981,67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118 498 981,67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107 105 124,00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100 166 762,00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6 938 362,00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21 373 000,00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21 373 000,00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Мероприятия по обеспечению деятельности образовательных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2 729 930,36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1 975 506,36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1 975 506,36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754 424,00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733 244,00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21 180,00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0210482460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15 417 600,00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0210482460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6 582 420,00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0210482460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6 582 420,00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0210482460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8 835 180,00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0210482460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8 835 180,00</w:t>
            </w:r>
          </w:p>
        </w:tc>
      </w:tr>
      <w:tr w:rsidR="00A15C10" w:rsidRPr="0071642D" w:rsidTr="00D101AE">
        <w:trPr>
          <w:trHeight w:val="8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11 938 800,00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6 566 340,00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6 566 340,00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5 372 460,00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5 372 460,00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46 146 000,00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30 300 220,00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30 300 220,00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15 845 780,00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15 845 780,00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24 514 000,00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1 380 801,00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1 380 801,00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22 907 000,00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22 907 000,00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196 199,00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168 622,00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27 577,00</w:t>
            </w:r>
          </w:p>
        </w:tc>
      </w:tr>
      <w:tr w:rsidR="00A15C10" w:rsidRPr="0071642D" w:rsidTr="00D101AE">
        <w:trPr>
          <w:trHeight w:val="25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образования(ДОУ)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282 090 300,00</w:t>
            </w:r>
          </w:p>
        </w:tc>
      </w:tr>
      <w:tr w:rsidR="00A15C10" w:rsidRPr="0071642D" w:rsidTr="00D101AE">
        <w:trPr>
          <w:trHeight w:val="1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161 636 671,00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161 636 671,00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2 683 785,00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2 683 785,00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117 769 844,00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93 645 275,00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24 124 569,00</w:t>
            </w:r>
          </w:p>
        </w:tc>
      </w:tr>
      <w:tr w:rsidR="00A15C10" w:rsidRPr="0071642D" w:rsidTr="00D101AE">
        <w:trPr>
          <w:trHeight w:val="8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образования(СОШ)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844 891 457,00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517 126 324,00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517 126 324,00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15 835 483,00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15 835 483,00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311 929 650,00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311 929 650,00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02104S2460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2 831 400,00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02104S2460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2 831 400,00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02104S2460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2 831 400,00</w:t>
            </w:r>
          </w:p>
        </w:tc>
      </w:tr>
      <w:tr w:rsidR="00A15C10" w:rsidRPr="0071642D" w:rsidTr="00D101AE">
        <w:trPr>
          <w:trHeight w:val="8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02104S2570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1 326 500,00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02104S2570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1 326 500,00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02104S2570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1 326 500,00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2 625 809,59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2 625 809,59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провед. независ. экспертизы деят-ти 15 общеобраз. учрежд.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104 699,59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104 699,59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104 699,59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проведение ГИА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0220170150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2 396 110,00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0220170150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1 811 490,00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0220170150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1 811 490,00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0220170150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584 620,00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0220170150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584 620,00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организацию и проведение единого государственного экзамена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0220185020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125 000,00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0220185020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125 000,00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0220185020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125 000,00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"Дети Конды"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108 590,00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"Развитие системы выявления, поддержки и сопровождения молодых талантов"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108 590,00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Мероприятия по развитию системы выявления, поддержке и сопровождению молодых талантов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0230170130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108 590,00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0230170130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108 590,00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0230170130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108 590,00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Подпрограмма "Организация отдыха и оздоровления детей"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34 282 900,00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"Организация отдыха детей в оздоровительных лагерях с дневным пребыванием детей"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11 358 340,00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Мероприятия по организации летнего отдыха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0240170140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3 970 140,00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0240170140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3 970 140,00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0240170140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3 970 140,00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0240182050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6 649 400,00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0240182050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6 649 400,00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0240182050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6 649 400,00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02401S2050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738 800,00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02401S2050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738 800,00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02401S2050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738 800,00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17 931 998,50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Мероприятия по организации летнего отдыха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4 529 098,50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4 374 244,50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4 374 244,50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154 854,00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77 427,00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77 427,00</w:t>
            </w:r>
          </w:p>
        </w:tc>
      </w:tr>
      <w:tr w:rsidR="00A15C10" w:rsidRPr="0071642D" w:rsidTr="00D101AE">
        <w:trPr>
          <w:trHeight w:val="1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0240284060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0240284060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0240284060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6 402 900,00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6 402 900,00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6 402 900,00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временного трудоустройства несовершеннолетних в свободное от учебы время в летний период"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2 829 061,50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Мероприятия по организации летнего отдыха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0240470140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2 829 061,50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0240470140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2 829 061,50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0240470140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2 829 061,50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Обеспечение мер безопасности при организации оздоровительной кампании и создание комфортных условий пребывания в учреждениях, обеспечивающих отдых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2 163 500,00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2 163 500,00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1 757 300,00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1 757 300,00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406 200,00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346 400,00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59 800,00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Подпрограмма "Управленческие и педагогические кадры"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0250000000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118 000,00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"Развитие инновационного потенциала педагогов общего и дополнительного образования"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0250200000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118 000,00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Реализация мероприятий подпрограммы "Управленческие и педагогические кадры"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0250270130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118 000,00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0250270130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118 000,00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0250270130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118 000,00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"Укрепление материально-технической  базы образовательных учреждений"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57 000 743,00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"Оснащение материально-технической базы образовательных организаций в соответствии с современными требованиями"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10 028 443,00</w:t>
            </w:r>
          </w:p>
        </w:tc>
      </w:tr>
      <w:tr w:rsidR="00A15C10" w:rsidRPr="0071642D" w:rsidTr="00D101AE">
        <w:trPr>
          <w:trHeight w:val="8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образования(ДОУ)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образования(СОШ)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9 878 443,00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6 506 618,00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6 506 618,00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3 371 825,00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3 371 825,00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комплексной безопасности и комфортных условий образовательного процесса в общем образовании и дополнительном образовании детей"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2 527 900,00</w:t>
            </w:r>
          </w:p>
        </w:tc>
      </w:tr>
      <w:tr w:rsidR="00A15C10" w:rsidRPr="0071642D" w:rsidTr="00D101AE">
        <w:trPr>
          <w:trHeight w:val="2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1 802 900,00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833 200,00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833 200,00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969 700,00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957 700,00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12 000,00</w:t>
            </w:r>
          </w:p>
        </w:tc>
      </w:tr>
      <w:tr w:rsidR="00A15C10" w:rsidRPr="0071642D" w:rsidTr="00D101AE">
        <w:trPr>
          <w:trHeight w:val="8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образования(СОШ)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725 000,00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525 000,00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525 000,00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"Развитие инфраструктуры общего и дошкольного образования детей"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44 444 400,00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строительство и реконструкцию дошкольных образовательных и общеобразовательных организаций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0260382030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40 000 000,00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0260382030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40 000 000,00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0260382030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40 000 000,00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объекта комплекс "Школа - детский сад - интернат" с. Алтай Кондинского района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02603S2030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4 444 400,00</w:t>
            </w:r>
          </w:p>
        </w:tc>
      </w:tr>
      <w:tr w:rsidR="00A15C10" w:rsidRPr="0071642D" w:rsidTr="00D101AE">
        <w:trPr>
          <w:trHeight w:val="21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02603S2030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4 444 400,00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02603S2030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4 444 400,00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"Организация деятельности в области образования на территории Кондинского района"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0270000000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16 227 396,00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"Повышение качества управления в сфере образования, обеспечения деятельности по реализации полномочий"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0270100000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16 227 396,00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0270102040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15 248 100,00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0270102040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15 248 100,00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0270102040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15 248 100,00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979 296,00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671 696,00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671 696,00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7 600,00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7 600,00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«Молодежь Кондинского района на 2017-2020 годы»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12 791 300,00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"Работа с детьми и молодежью" 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12 791 300,00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"Выплата субсидий МАУ "Районный центр молодежных инициатив "Ориентир" на выполнение муниципального задания и иные цели"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12 744 298,00</w:t>
            </w:r>
          </w:p>
        </w:tc>
      </w:tr>
      <w:tr w:rsidR="00A15C10" w:rsidRPr="0071642D" w:rsidTr="00D101AE">
        <w:trPr>
          <w:trHeight w:val="29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12 088 798,00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12 088 798,00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12 088 798,00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0320170280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655 500,00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0320170280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655 500,00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0320170280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655 500,00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"Поддержка социально ориентированных некоммерческих организаций"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47 002,00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в части субчидий некомерческим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0320270280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47 002,00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0320270280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47 002,00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0320270280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47 002,00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культуры и туризма в Кондинском районе на 2017-2020 годы"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336 209 700,00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94 217 000,00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"Создание условий для модернизационного развития общественных библиотек Кондинского района 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77 974 500,00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40 421 900,00</w:t>
            </w:r>
          </w:p>
        </w:tc>
      </w:tr>
      <w:tr w:rsidR="00A15C10" w:rsidRPr="0071642D" w:rsidTr="00D101AE">
        <w:trPr>
          <w:trHeight w:val="28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37 127 700,00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37 127 700,00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3 177 000,00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3 177 000,00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117 200,00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117 200,00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871 200,00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871 200,00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871 200,00</w:t>
            </w:r>
          </w:p>
        </w:tc>
      </w:tr>
      <w:tr w:rsidR="00A15C10" w:rsidRPr="0071642D" w:rsidTr="00D101AE">
        <w:trPr>
          <w:trHeight w:val="8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частичное 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0510182580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32 809 200,00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0510182580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32 809 200,00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0510182580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32 809 200,00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поддержку отрасли культуры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поддержку отрасли культура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05101R5190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05101R5190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05101R5190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153 700,00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153 700,00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153 700,00</w:t>
            </w:r>
          </w:p>
        </w:tc>
      </w:tr>
      <w:tr w:rsidR="00A15C10" w:rsidRPr="0071642D" w:rsidTr="00D101AE">
        <w:trPr>
          <w:trHeight w:val="8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частичное обеспечение повышения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05101S2580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3 645 500,00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05101S2580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3 645 500,00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05101S2580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3 645 500,00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 Развитие музейного дела и удовлетворение потребности населения в предоставлении доступа к культурным ценностям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15 863 600,00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9 569 200,00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9 569 200,00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9 569 200,00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0510282520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248 400,00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0510282520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248 400,00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0510282520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248 400,00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№ 597 "О мероприятиях по реализации государственной социальной политики".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0510282580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5 401 700,00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0510282580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5 401 700,00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0510282580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5 401 700,00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 развитие сферы культуры в муниципальных образованиях автономного округа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05102S2520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43 800,00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05102S2520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43 800,00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05102S2520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43 800,00</w:t>
            </w:r>
          </w:p>
        </w:tc>
      </w:tr>
      <w:tr w:rsidR="00A15C10" w:rsidRPr="0071642D" w:rsidTr="00D101AE">
        <w:trPr>
          <w:trHeight w:val="8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частичное обеспечение повышения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политики".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05102S2580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600 500,00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05102S2580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600 500,00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05102S2580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600 500,00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"Создание условий для сохранения документального наследия и расширения доступа пользователей к архивным документам"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378 900,00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0510484100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378 900,00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0510484100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378 900,00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0510484100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378 900,00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"Укрепление единого культурного пространства"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234 050 500,00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"Внедрение соревновательных методов и механизмов выявления, сопровождения и развития талантливых детей и молодежи Кондинского района"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60 362 000,00</w:t>
            </w:r>
          </w:p>
        </w:tc>
      </w:tr>
      <w:tr w:rsidR="00A15C10" w:rsidRPr="0071642D" w:rsidTr="00D101AE">
        <w:trPr>
          <w:trHeight w:val="9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48 394 500,00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48 394 500,00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48 394 500,00</w:t>
            </w:r>
          </w:p>
        </w:tc>
      </w:tr>
      <w:tr w:rsidR="00A15C10" w:rsidRPr="0071642D" w:rsidTr="00D101AE">
        <w:trPr>
          <w:trHeight w:val="8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частичное обеспечение  повышения оплаты труда работников муниципальных учреждений  дополнительного образования детей в целях реализации указов Президента Российской Федерациизации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0520182570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10 770 700,00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0520182570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10 770 700,00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0520182570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10 770 700,00</w:t>
            </w:r>
          </w:p>
        </w:tc>
      </w:tr>
      <w:tr w:rsidR="00A15C10" w:rsidRPr="0071642D" w:rsidTr="00D101AE">
        <w:trPr>
          <w:trHeight w:val="8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частичное обеспечение  повышения оплаты труда работников муниципальных учреждений  дополнительного образования детей в целях реализации указов Президента Российской Федерациизации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05201S2570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1 196 800,00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05201S2570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1 196 800,00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05201S2570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1 196 800,00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Основное мероприятие "Создание благоприятных условий для художественно-творческой деятельности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170 376 900,00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63 793 883,00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63 793 883,00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63 793 883,00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Реализация прочих мероприятий в рамках подпрограммы "Укрепление единого культурного пространства"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1 384 717,00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1 384 717,00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884 717,00</w:t>
            </w:r>
          </w:p>
        </w:tc>
      </w:tr>
      <w:tr w:rsidR="00A15C10" w:rsidRPr="0071642D" w:rsidTr="00D101AE">
        <w:trPr>
          <w:trHeight w:val="24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№ 597 "О мероприятиях по реализации государственной социальной политики".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0520382580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98 150 500,00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0520382580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35 617 500,00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0520382580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35 617 500,00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0520382580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62 533 000,00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0520382580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62 533 000,00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финансирование наказов избирателей депутатам Думы ХМАО-Югры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0520385160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0520385160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0520385160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№ 597 "О мероприятиях по реализации государственной социальной политики".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05203S2580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6 947 800,00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05203S2580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6 947 800,00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05203S2580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6 947 800,00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"Стимулирование культурного разнообразия, создание в Кондинском районе условий для диалога и взаимодействия культур"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3 311 600,00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Реализация прочих мероприятий в рамках подпрограммы "Укрепление единого культурного пространства"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3 311 600,00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601 650,00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601 650,00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900 000,00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900 000,00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1 809 950,00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1 633 621,00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176 329,00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"Совершенствование системы управления в культуре Кондинского района"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7 942 200,00</w:t>
            </w:r>
          </w:p>
        </w:tc>
      </w:tr>
      <w:tr w:rsidR="00A15C10" w:rsidRPr="0071642D" w:rsidTr="00D101AE">
        <w:trPr>
          <w:trHeight w:val="1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7 942 200,00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7 575 800,00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7 575 800,00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7 575 800,00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Прочие мероприятия  органов местного самоуправления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366 400,00</w:t>
            </w:r>
          </w:p>
        </w:tc>
      </w:tr>
      <w:tr w:rsidR="00A15C10" w:rsidRPr="0071642D" w:rsidTr="00D101AE">
        <w:trPr>
          <w:trHeight w:val="24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145 000,00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145 000,00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219 400,00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219 400,00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Кондинском районе на 2017-2020 годы"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142 375 300,00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1 745 000,00</w:t>
            </w:r>
          </w:p>
        </w:tc>
      </w:tr>
      <w:tr w:rsidR="00A15C10" w:rsidRPr="0071642D" w:rsidTr="00D101AE">
        <w:trPr>
          <w:trHeight w:val="4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1 745 000,00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Реализация прочих мероприятий подпрограммы "Развитие массовой физической культуры и спорта"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0610170040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1 745 000,00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0610170040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1 745 000,00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0610170040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1 745 000,00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"Развитие детско -юношеского спорта, спорта высших должностей, спорта лиц с инвалидностью"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133 733 600,00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133 733 600,00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120 277 300,00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120 277 300,00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101 485 100,00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18 792 200,00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Реализация прочих мероприятий подпрограммы "Развитие детской -юношеского спорта, спорта высших должностей, спорта лиц с инвалидностью"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127 200,00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127 200,00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127 200,00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725 000,00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725 000,00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411 800,00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313 200,00</w:t>
            </w:r>
          </w:p>
        </w:tc>
      </w:tr>
      <w:tr w:rsidR="00A15C10" w:rsidRPr="0071642D" w:rsidTr="00D101AE">
        <w:trPr>
          <w:trHeight w:val="1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0620182570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11 309 300,00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0620182570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11 309 300,00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0620182570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9 613 600,00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0620182570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1 695 700,00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38 200,00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38 200,00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21 700,00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16 500,00</w:t>
            </w:r>
          </w:p>
        </w:tc>
      </w:tr>
      <w:tr w:rsidR="00A15C10" w:rsidRPr="0071642D" w:rsidTr="00D101AE">
        <w:trPr>
          <w:trHeight w:val="24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06201S2570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1 256 600,00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06201S2570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1 256 600,00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06201S2570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1 068 200,00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06201S2570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188 400,00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6 896 700,00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осуществления переданных полномочий органам исполнительной власти в области физической культуры и спорта"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6 896 700,00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6 573 400,00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6 573 400,00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6 573 400,00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 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323 300,00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173 300,00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173 300,00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«Содействие развитию застройки населенных пунктов Кондинского района на 2017-2020 годы»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2 402 300,00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"Изготовление межевых планов и проведение кадастрового учета земельных участков"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1 021 800,00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проведения государственного кадастрового учета земельных участков"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1 021 800,00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Мероприятия по изготовлению межевых планов и проведение кадастрового учета земельных участков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0720170270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1 021 800,00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0720170270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1 021 800,00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0720170270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1 021 800,00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"Оценка земельных участков"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193 100,00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проведения оценки земельных участков"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193 100,00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Оценка земельных участков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0730170270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193 100,00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0730170270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193 100,00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0730170270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193 100,00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"Установление границ населенных пунктов и подготовка документов для передачи земель из федеральной собственности в муниципальную собственность"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1 187 400,00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установления границ населенных пунктов и подготовка документов для передачи земель из федеральной собственности в муниципальную собственность"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1 187 400,00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Установление границ населенных пунктов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0740170270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1 187 400,00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0740170270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1 187 400,00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0740170270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1 187 400,00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«Развитие агропромышленного комплекса и рынков сельскохозяйственной продукции, сырья и продовольствия в Кондинском районе на 2017-2020 годы"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51 667 000,00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"Развитие растениеводства, переработки и реализации продукции растениеводства"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Основное мероприятие "Увеличение объемов производства и переработки основных видов продукции растениеводства"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поддержку растениеводства, переработки и реализации продукции растениеводства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0810184140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0810184140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400 000,00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0810184140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"Развитие животноводства, переработки и реализации продукции животноводства"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36 000 000,00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Основное мероприятие "Развитие молочного животноводства, развитие социально значимых отраслей животноводства"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36 000 000,00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поддержку животноводства, переработки и реализации продукции животноводства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0820184150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36 000 000,00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0820184150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36 000 000,00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0820184150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36 000 000,00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"Поддержка малых форм хозяйствования"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3 200 000,00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Основное мероприятие " Поддержка дальнейшего развития малых форм хозяйствования"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3 200 000,00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поддержку малых форм хозяйствования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0830184170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3 200 000,00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0830184170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3 200 000,00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0830184170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3 200 000,00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"Повышение эффективности использования и развития потенциала рыбохозяйственного комплекса"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"Техническое перевооружение рыбного промысла и флота, обеспечение воспроизводства и увеличения рыбных ресурсов"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повышение эффективности использования и развитие ресурсного потенциала рыбохозяйственного комплекса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0840184180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0840184180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0840184180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 xml:space="preserve">Подпрограмма "Развитие системы заготовки и переработки дикоросов"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0850000000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4 700 000,00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"Создание благоприятных условий для развития заготовки и переработки дикоросов"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0850100000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4 700 000,00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развитие системы заготовки и переработки дикоросов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0850184190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4 700 000,00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0850184190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4 700 000,00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0850184190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4 700 000,00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"Обеспечение стабильной благополучной эпизотической обстановки в муниципальном образовании Кондинский район и защита населения от болезней общих для человека и животных"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0870000000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367 000,00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"Защита населения от болезней общих для человека и животных"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0870100000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367 000,00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0870184200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367 000,00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0870184200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367 000,00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0870184200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367 000,00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"Формирование на территории Кондинского района градостроительной документации на 2017-2020 годы"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537 550,00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"Разработка документов территориального планирования и градостроительного зонирования"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537 550,00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городских и сельских поселений документами территориального планирования"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537 550,00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Корректировка генерального плана муниципального образования сельское поселение Шугур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0920182171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478 420,00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0920182171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478 420,00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0920182171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478 420,00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корректировку генерального плана муниципального образования сельское поселение Шугур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09201S2171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59 130,00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09201S2171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59 130,00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09201S2171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59 130,00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«Социально-экономическое развитие коренных малочисленных народов Севера Кондинского района  на 2017-2020 годы»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3 738 400,00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"Развитие традиционного хозяйствования коренных малочисленных народов с учетом обеспечения защиты исконной среды обитания и традиционного образа жизни"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3 738 400,00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"Содействие развитию экономики традиционных форм хозяйствования коренных малочисленных народов и, как следствие, увеличение занятости населения"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3 738 400,00</w:t>
            </w:r>
          </w:p>
        </w:tc>
      </w:tr>
      <w:tr w:rsidR="00A15C10" w:rsidRPr="0071642D" w:rsidTr="00D101AE">
        <w:trPr>
          <w:trHeight w:val="7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"Социально-экономическое развитие коренных малочисленных народов Севера Ханты-Мансийского автономного округа – Югры" на 2014–2020 годы"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3 738 400,00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3 738 400,00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3 738 400,00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«Обеспечение доступным и комфортным жильем жителей Кондинского района на 2017-2020 годы»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113 127 450,00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69 407 050,00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"Стимулирование застройщиков"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69 407 050,00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Текущее содержание МУ "Управление капитального строитльства"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24 405 500,00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22 959 500,00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22 959 500,00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1 184 400,00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1 184 400,00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261 600,00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261 600,00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для реализации полномочий в области строительства, градостроительной деятельности и жилищных отношений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1110182172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40 051 380,00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1110182172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40 051 380,00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1110182172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40 051 380,00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Проектирование и строиетльство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1110182180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1110182180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5C10" w:rsidRPr="0071642D" w:rsidTr="00D101AE">
        <w:trPr>
          <w:trHeight w:val="1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1110182180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5C10" w:rsidRPr="0071642D" w:rsidTr="00D101AE">
        <w:trPr>
          <w:trHeight w:val="7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мероприятий "Стимулирование застройщиков"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11101S2172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4 950 170,00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11101S2172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4 950 170,00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11101S2172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4 950 170,00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на проектирование и строиетльство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11101S2180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11101S2180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11101S2180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43 655 800,00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Основное мероприятие "Создание условий  способствующих повышению доступности  жилья, улучшение жилищных условий и качества жилищного обеспечения населения  Кондинского района"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43 655 800,00</w:t>
            </w:r>
          </w:p>
        </w:tc>
      </w:tr>
      <w:tr w:rsidR="00A15C10" w:rsidRPr="0071642D" w:rsidTr="00D101AE">
        <w:trPr>
          <w:trHeight w:val="24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4 695 300,00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4 695 300,00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4 695 300,00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1120284310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27 802 200,00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1120284310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27 802 200,00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1120284310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27 802 200,00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мероприятий по обеспечению жильем молодых семей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11202L4970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557 900,00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11202L4970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557 900,00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11202L4970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557 900,00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11202R4970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10 600 400,00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11202R4970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10 600 400,00</w:t>
            </w:r>
          </w:p>
        </w:tc>
      </w:tr>
      <w:tr w:rsidR="00A15C10" w:rsidRPr="0071642D" w:rsidTr="00D101AE">
        <w:trPr>
          <w:trHeight w:val="14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11202R4970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10 600 400,00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"Обеспечение реализации отделом жилищной политики Комитета по управлению муниципальным имуществом своих функций и полномочий"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64 600,00</w:t>
            </w:r>
          </w:p>
        </w:tc>
      </w:tr>
      <w:tr w:rsidR="00A15C10" w:rsidRPr="0071642D" w:rsidTr="00D101AE">
        <w:trPr>
          <w:trHeight w:val="11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расходов в части администрирования, на исполнение отдельных государственных полномочий по постановке на учет и учету граждан"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1130300000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64 600,00</w:t>
            </w:r>
          </w:p>
        </w:tc>
      </w:tr>
      <w:tr w:rsidR="00A15C10" w:rsidRPr="0071642D" w:rsidTr="00D101AE">
        <w:trPr>
          <w:trHeight w:val="62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1130384220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64 600,00</w:t>
            </w:r>
          </w:p>
        </w:tc>
      </w:tr>
      <w:tr w:rsidR="00A15C10" w:rsidRPr="0071642D" w:rsidTr="00D101AE">
        <w:trPr>
          <w:trHeight w:val="7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1130384220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64 600,00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1130384220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64 600,00</w:t>
            </w:r>
          </w:p>
        </w:tc>
      </w:tr>
      <w:tr w:rsidR="00A15C10" w:rsidRPr="0071642D" w:rsidTr="00D101AE">
        <w:trPr>
          <w:trHeight w:val="13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2017-2020 годы"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501 265 678,97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"Создание условий для обеспечения качественными коммунальными услугами"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349 999 710,00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«Повышение эффективности, качества и надежности поставки коммунальных ресурсов»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188 890 000,00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Расходы на реализацию полномочий в сфере жилищно-коммунального комплекса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1210282590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170 000 000,00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1210282590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85 000 000,00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1210282590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85 000 000,00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1210282590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85 000 000,00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1210282590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85 000 000,00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субсидии на реализацию полномочий в сфере жилищно-коммунального комплекса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12102S2590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18 890 000,00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12102S2590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9 445 000,00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12102S2590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9 445 000,00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12102S2590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9 445 000,00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12102S2590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9 445 000,00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мероприятие" Приобретение аварийного запаса материально-технических ресурсов"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1210500000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54 736 900,00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54 736 900,00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54 736 900,00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54 736 900,00</w:t>
            </w:r>
          </w:p>
        </w:tc>
      </w:tr>
      <w:tr w:rsidR="00A15C10" w:rsidRPr="0071642D" w:rsidTr="00D101AE">
        <w:trPr>
          <w:trHeight w:val="9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 Устройство и монтаж блочно-модульных котельных установок, локальных водоотчистных сооружений, локальных сооружений водоотведения"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1210600000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106 372 810,00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по устройству и монтажу блочно-модульных котельных установок, локальных водоотчистных сооружений, локальных сооружений водоотведения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1210670010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106 372 810,00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1210670010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106 372 810,00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1210670010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106 372 810,00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"Содействие проведению капитального ремонта многоквартирных домов, формированию современной городской среды по благоустройству дворовых и общественных территорий"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23 654 368,97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"Благоустройство территорий населенных пунктов"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23 654 368,97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12202R5550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14 286 700,00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12202R5550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14 286 700,00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12202R5550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14 286 700,00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12202S555F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9 367 668,97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12202S555F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9 367 668,97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12202S555F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9 367 668,97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"Обеспечение равных прав потребителей на получение энергетических ресурсов"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108 341 400,00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23 744 000,00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1230184230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23 744 000,00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1230184230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1230184230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1230184230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23 741 400,00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1230184230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23 741 400,00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Основное мероприятие "Возмещение недополученных доходов организациям, осуществляющим реализацию электрической энергии населению и приравненным к </w:t>
            </w: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категории потребителей в зоне децентрализованного электроснабжения Кондинского района по социально ориентированным тарифам"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1230200000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41 638 400,00</w:t>
            </w:r>
          </w:p>
        </w:tc>
      </w:tr>
      <w:tr w:rsidR="00A15C10" w:rsidRPr="0071642D" w:rsidTr="00D101AE">
        <w:trPr>
          <w:trHeight w:val="10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1230284230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41 638 400,00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1230284230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41 638 400,00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1230284230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41 638 400,00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"Предоставление субсидии в целях возмещения недополученных доходов организациям, осуществляющим реализацию энергетической энергии предприятиям жилищно -коммунального и агропромышленного комплекса, субъекта малого и среднего предпринимательства, организациям бюджетной сферы в зоне децентрализованного электроснабжения Кондинского района по цене эл энергии централизованного электроснабжения"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42 959 000,00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– Югры по цене электрической энергии зоны централизованного электроснабжения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1230382240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25 775 400,00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1230382240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12 887 700,00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1230382240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12 887 700,00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1230382240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12 887 700,00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1230382240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12 887 700,00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– Югры по цене электрической энергии зоны централизованного электроснабжения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12303S2240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17 183 600,00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12303S2240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8 591 800,00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12303S2240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8 591 800,00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12303S2240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8 591 800,00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12303S2240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8 591 800,00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19 270 200,00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"Организация деятельности по исполнению муниципальной программы"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1250300000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19 270 200,00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1250302040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18 560 100,00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1250302040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18 560 100,00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1250302040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18 560 100,00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 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710 100,00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330 000,00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330 000,00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357 400,00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357 400,00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22 700,00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22 700,00</w:t>
            </w:r>
          </w:p>
        </w:tc>
      </w:tr>
      <w:tr w:rsidR="00A15C10" w:rsidRPr="0071642D" w:rsidTr="00D101AE">
        <w:trPr>
          <w:trHeight w:val="11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"Профилактика правонарушений по вопросам обеспечения общественного порядка, межнационального согласия, гражданского единства, профилактики экстремизма, незаконного оборота и потребления наркотических и психотропных веществ в Кондинском районе в 2017-2020 годах"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1 332 200,00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1 066 900,00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161 200,00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мероприятия по созданию условий для деятельности народных дружин"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153 450,00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13 950,00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13 950,00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139 500,00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139 500,00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на мероприятия по созданию условий для деятельности народных дружин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13101S2300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7 750,00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13101S2300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7 750,00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13101S2300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7 750,00</w:t>
            </w:r>
          </w:p>
        </w:tc>
      </w:tr>
      <w:tr w:rsidR="00A15C10" w:rsidRPr="0071642D" w:rsidTr="00D101AE">
        <w:trPr>
          <w:trHeight w:val="1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составления (изменения и дополнения) списков кандидатов в присяжные заседатели федеральных судов общей юрисдикции"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44 300,00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44 300,00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44 300,00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44 300,00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 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366 800,00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функционирования и развития систем видеонаблюдения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1310672310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366 800,00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1310672310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366 800,00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1310672310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366 800,00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функционирования и развития систем видеонаблюдения с целью повышения безопасности дорожного движения, информирования населения"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494 600,00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функционирования и развития систем видеонаблюдения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1310772310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27 600,00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1310772310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27 600,00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1310772310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27 600,00</w:t>
            </w:r>
          </w:p>
        </w:tc>
      </w:tr>
      <w:tr w:rsidR="00A15C10" w:rsidRPr="0071642D" w:rsidTr="00D101AE">
        <w:trPr>
          <w:trHeight w:val="8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1310782310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1310782310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1310782310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220 000,00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13107S2310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247 000,00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13107S2310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247 000,00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13107S2310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247 000,00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"Профилактика экстремизма"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62 100,00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Организация подготовки и выпуска информационно-справочных материалов по профилактике экстремизма (буклеты, листовки, плакаты, памятки, брошюры)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1340400000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10 000,00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 интеграции мигрантов, профилактики экстремизма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1340482560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1340482560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1340482560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5 000,00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 интеграции мигрантов, профилактики экстремизма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13404S2560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13404S2560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13404S2560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Пресечение террористических актов и минимизация их последствий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1340800000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52 100,00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Мероприятия по профилактике терроризма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1340870210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52 100,00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1340870210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52 100,00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1340870210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52 100,00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203 200,00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Укрепление толерантности, содействие национально-культурному взаимодействию, поддержание межконфессионального мира и согласия в Кондинском районе через проведение культурно-массовых, спортивных и праздничных мероприятий"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50 000,00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 интеграции мигрантов, профилактики экстремизма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1350182560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25 000,00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1350182560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25 000,00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1350182560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25 000,00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 интеграции мигрантов, профилактики экстремизма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13501S2560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25 000,00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13501S2560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25 000,00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13501S2560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25 000,00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Проведение мероприятий, направленных на распространение и укрепление культуры мира и межнационального согласия на базе учреждений культуры, сохранение наследия русской культуры и культуры народов России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103 200,00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 интеграции мигрантов, профилактики экстремизма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1350382560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51 600,00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1350382560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51 600,00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1350382560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51 600,00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 интеграции мигрантов, профилактики экстремизма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13503S2560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51 600,00</w:t>
            </w:r>
          </w:p>
        </w:tc>
      </w:tr>
      <w:tr w:rsidR="00A15C10" w:rsidRPr="0071642D" w:rsidTr="00D101AE">
        <w:trPr>
          <w:trHeight w:val="14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13503S2560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51 600,00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13503S2560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51 600,00</w:t>
            </w:r>
          </w:p>
        </w:tc>
      </w:tr>
      <w:tr w:rsidR="00A15C10" w:rsidRPr="0071642D" w:rsidTr="00D101AE">
        <w:trPr>
          <w:trHeight w:val="11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Подготовка и проведение мероприятий, приуроченных к Международному дню толерантности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15 000,00</w:t>
            </w:r>
          </w:p>
        </w:tc>
      </w:tr>
      <w:tr w:rsidR="00A15C10" w:rsidRPr="0071642D" w:rsidTr="00D101AE">
        <w:trPr>
          <w:trHeight w:val="22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 интеграции мигрантов, профилактики экстремизма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1350482560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7 500,00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1350482560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7 500,00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1350482560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7 500,00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 интеграции мигрантов, профилактики экстремизма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13504S2560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7 500,00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13504S2560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7 500,00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13504S2560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7 500,00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Проведение этнокультурных мероприятий, направленных на адаптацию мигрантов в российское культурное пространство (выставки, праздники, дни национальных культур, фестивали, спортивные мероприятия)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35 000,00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 интеграции мигрантов, профилактики экстремизма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1350582560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17 500,00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1350582560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17 500,00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1350582560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17 500,00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 интеграции мигрантов, профилактики экстремизма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13505S2560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17 500,00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13505S2560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17 500,00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13505S2560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17 500,00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в Кондинском районе на 2017-2020 годы"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210 000,00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"Укрепление пожарной безопасности в Кондинском районе"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"Противопожарная пропаганда и обучение населения Кондинского района по гражданской обороне и мерам пожарной безопасности"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210 000,00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Организация пропаганды и обучения населения Кондинского района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1420102180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1420102180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1420102180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"Обеспечение экологической безопасности Кондинского района на 2017-2020 годы 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5 148 800,00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"Регулирование качества окружающей среды в Кондинском районе"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5 148 800,00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мероприятие" Снижение уровня негативного воздействия на окружающую среду от размещения твердых коммунальных отходов и недопущения роста платы населения"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5 148 800,00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мероприятие" Снижение уровня негативного воздействия на окружающую среду от размещения твердых коммунальных отходов и недопущения роста платы населения"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1510270060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5 040 700,00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1510270060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5 040 700,00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1510270060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5 040 700,00</w:t>
            </w:r>
          </w:p>
        </w:tc>
      </w:tr>
      <w:tr w:rsidR="00A15C10" w:rsidRPr="0071642D" w:rsidTr="00D101AE">
        <w:trPr>
          <w:trHeight w:val="2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1510284290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108 100,00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1510284290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36 100,00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1510284290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36 100,00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1510284290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72 000,00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1510284290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72 000,00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"Комплексное социально-экономическое развитие Кондинского района на 2017-2020 годы"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48 128 800,00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"Содействие занятости населения в Кондинском районе"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14 554 800,00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"Сохранение стабильной и управляемой ситуации на рынке труда в Кондинском районе"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14 554 800,00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14 554 800,00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2 087 400,00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2 087 400,00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10 977 000,00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10 977 000,00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1 490 400,00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216 400,00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1 274 000,00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Подпрограмма "Совершенствование государственного и муниципального управления"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33 574 000,00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"Оптимизация предоставления государственных и муниципальных услуг, в том числе путем организации их предоставления по принципу "одного окна""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33 574 000,00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1 695 400,00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1 695 400,00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1 695 400,00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1630182370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30 067 500,00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1630182370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30 067 500,00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1630182370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30 067 500,00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16301S2370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1 811 100,00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16301S2370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1 811 100,00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16301S2370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1 811 100,00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«Информационное общество Кондинского района на 2017-2020 годы»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3 577 088,00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"Развитие и сопровождение инфраструктуры электронного правительства"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348 100,00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Реализация мероприятий в области информационных технологий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1700170090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348 100,00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1700170090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348 100,00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1700170090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348 100,00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"Развитие технической и технологической основы формирования электронного правительства"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3 228 988,00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Реализация мероприятий в области информационных технологий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1700270090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3 228 988,00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1700270090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3 228 988,00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1700270090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3 228 988,00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«Развитие транспортной системы Кондинского района на 2017-2020 годы»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292 380 195,88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"Дорожное хозяйство"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210 254 595,88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"Строительство подъездных автомобильных дорог общего пользования местного значения"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164 584 300,00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строительство (реконструкцию), капитальный ремонт и ремонт автомобильных дорог общего пользования местного значения (ОБ)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1810182390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156 569 200,00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1810182390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148 301 200,00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1810182390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148 301 200,00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1810182390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8 268 000,00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1810182390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8 268 000,00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18101R5670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18101R5670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18101R5670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строительства подъездной автомобильной дороги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18101S2390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8 015 100,00</w:t>
            </w:r>
          </w:p>
        </w:tc>
      </w:tr>
      <w:tr w:rsidR="00A15C10" w:rsidRPr="0071642D" w:rsidTr="00D101AE">
        <w:trPr>
          <w:trHeight w:val="10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18101S2390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7 805 300,00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18101S2390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7 805 300,00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18101S2390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209 800,00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18101S2390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209 800,00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мероприятий по устойчивому развитию сельских территорий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18101S5670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18101S5670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18101S5670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Основное мероприятие "Строительство, реконструкция,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45 670 295,88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1810204190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24 161 000,00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1810204190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24 161 000,00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1810204190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24 161 000,00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 капитальный ремонт и ремонт автомобильных дорог общего пользования местного значения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8 268 000,00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8 268 000,00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8 268 000,00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ремонт автомобильных дорог общего пользования местного значения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13 241 295,88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13 241 295,88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13 241 295,88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"Автомобильный, воздушный и водный транспорт"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82 125 600,00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доступности и повышения качества услуг автомобильным транспортом"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24 828 400,00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24 828 400,00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24 828 400,00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24 828 400,00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доступности и повышения качества услуг воздушным транспортом"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29 574 600,00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29 574 600,00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29 574 600,00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29 574 600,00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доступности и повышения качества услуг водным транспортом"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27 722 600,00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27 722 600,00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27 722 600,00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27 722 600,00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"Управление муниципальными финансами в муниципальном образовании Кондинский район на 2017-2020 годы"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33 553 800,00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"Организация бюджетного процесса в Кондинском районе"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33 319 000,00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условий для устойчивого исполнения расходных обязательств района"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33 319 000,00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функций органами местного самоуправления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1910102040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28 833 900,00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1910102040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28 833 900,00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1910102040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28 833 900,00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 на обеспечение функций органами местного самоуправления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4 485 100,00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550 000,00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550 000,00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3 930 800,00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3 930 800,00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4 300,00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4 300,00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"Управление муниципальным долгом района"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234 800,00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Основное мероприятие "Эффективное управление муниципальным долгом района"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234 800,00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1920200650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234 800,00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1920200650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234 800,00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1920200650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234 800,00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«Повышение эффективности предоставления финансовой помощи городским и сельским поселениям Кондинского района на 2017-2020 годы»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274 328 500,00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«Совершенствование системы распределения и перераспределения финансовых ресурсов между уровнями бюджетной системы Кондинского района»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267 228 500,00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"Выравнивание бюджетной обеспеченности муниципальных образований и обеспечение его прозрачности"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267 228 500,00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2010186010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267 228 500,00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2010186010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267 228 500,00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2010186010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267 228 500,00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"Поддержание устойчивого исполнения бюджетов муниципальных образований Кондинского района"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сбалансированности бюджетов муниципальных образований"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Дотация на поддержку мер по обеспечению сбалансированности бюджетов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2020286020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2020286020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2020286020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"Содействие повышению качества управления муниципальными финансами"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A15C10" w:rsidRPr="0071642D" w:rsidTr="00D101AE">
        <w:trPr>
          <w:trHeight w:val="31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"Повышение эффективности муниципального управления и качества организации и осуществления бюджетного процесса на муниципальном уровне, и стимулирование муниципальных образований Кондинского района к активному участию в конкурсах"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2030300000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2030386030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2030386030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2030386030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гражданского общества в Кондинском районе на 2017-2020 годы"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9 916 700,00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"Поддержка населенных пунктов Кондинского района в создании благоприятных условий для проживания и отдыха"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"Оказание поддержки городским и сельским поселениям Кондинского района в проведении мероприятий по празднованию юбилейных дат в населенных пунктах"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реализацию мероприятия по установке объектов монументально-декоративного искусства, обустройству и оборудованию спортивных и детских площадок, парков, скверов, площадей, тротуаров, проведению ремонтных работ фасадов зданий, культурно-исторических объектов к юбилейным датам населенных пунктов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2110182420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2110182420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2110182420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400 000,00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"Формирование открытой и конкурентной системы финансовой поддержки социально ориентированным некоммерческим организациям путем предоставления грантов (на конкурсной основе) и субсидий социально ориентированным некоммерческим организациям на создание условий для осуществления их деятельности"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Реализация мероприятий в области социальной политики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2120370070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400 000,00</w:t>
            </w:r>
          </w:p>
        </w:tc>
      </w:tr>
      <w:tr w:rsidR="00A15C10" w:rsidRPr="0071642D" w:rsidTr="00D101AE">
        <w:trPr>
          <w:trHeight w:val="11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2120370070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2120370070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2120370070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2120370070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«Информирование населения о деятельности органов местного самоуправления Кондинского района»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9 516 700,00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информационной открытости деятельности органов местного самоуправления муниципального образования Кондинский район"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8 066 700,00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Мероприятия в сфере средств массовой информации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8 066 700,00</w:t>
            </w:r>
          </w:p>
        </w:tc>
      </w:tr>
      <w:tr w:rsidR="00A15C10" w:rsidRPr="0071642D" w:rsidTr="00D101AE">
        <w:trPr>
          <w:trHeight w:val="8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8 066 700,00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8 066 700,00</w:t>
            </w:r>
          </w:p>
        </w:tc>
      </w:tr>
      <w:tr w:rsidR="00A15C10" w:rsidRPr="0071642D" w:rsidTr="00D101AE">
        <w:trPr>
          <w:trHeight w:val="16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"Оказание дополнительной поддержки отдельным категориям граждан, проживающим на территории Кондинского района, создание условий для их полноценного участия в жизни общества"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1 450 000,00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1 450 000,00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1 450 000,00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1 450 000,00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Кондинского района "Управление муниципальным имуществом Кондинского района на 2017-2020 года"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33 296 600,00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"Управление и распоряжение муниципальным имуществом Кондинского района"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13 384 200,00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"Совершенствование системы управления муниципальным имуществом Кондинского района"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13 384 200,00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13 124 200,00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12 463 500,00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12 463 500,00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660 700,00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660 700,00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2210109020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2210109020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2210109020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260 000,00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"Организационно-техническое и финансовое обеспечение Комитета"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19 912 400,00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 мероприятие "Обеспечение условий для выполнения функций, возложенных на Комитет"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2230300000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19 912 400,00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 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2230302040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19 092 200,00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2230302040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19 092 200,00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2230302040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19 092 200,00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 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820 200,00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213 200,00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213 200,00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599 800,00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599 800,00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7 200,00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7 200,00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«Развитие малого и среднего предпринимательства в Кондинском районе на 2017-2020 годы»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2 628 608,62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"Совершенствование механизмов финансовой поддержки предпринимательства"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2 628 608,62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2300103510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1 855 000,00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2300103510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1 855 000,00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2300103510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1 855 000,00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Мероприятия по развитию малого и среднего предпринимательства в Кондинском районе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2300170110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773 608,62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2300170110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506 608,62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2300170110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506 608,62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2300170110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267 000,00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2300170110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267 000,00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"Социальная поддержка отдельных категорий граждан на 2018-2020 годы"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105 338 100,00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"Исполнение переданных государственных полномочий в сфере опеки и попечительства и оказание дополнительных мер социальной поддержки отдельным категориям граждан, проживающих в Кондинском районе"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87 266 600,00</w:t>
            </w:r>
          </w:p>
        </w:tc>
      </w:tr>
      <w:tr w:rsidR="00A15C10" w:rsidRPr="0071642D" w:rsidTr="00D101AE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2600184060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87 266 600,00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2600184060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87 266 600,00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2600184060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87 266 600,00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"Создание условий для реализации переданных государственных полномочий в сфере опеки и попечительства"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18 071 500,00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осуществление деятельности по опеке и попечительству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2600284070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17 715 700,00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2600284070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15 564 700,00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2600284070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15 564 700,00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2600284070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2 151 000,00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2600284070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2 151 000,00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2600284090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355 800,00</w:t>
            </w:r>
          </w:p>
        </w:tc>
      </w:tr>
      <w:tr w:rsidR="00A15C10" w:rsidRPr="0071642D" w:rsidTr="00D101AE">
        <w:trPr>
          <w:trHeight w:val="6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2600284090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355 800,00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2600284090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355 800,00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73 103 401,24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за счет средств бюджета автономного округа не отнесенные к муниципальным программам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670 000,00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4030084280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670 000,00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4030084280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670 000,00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4030084280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670 000,00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3 275 450,00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реализацию наказов избирателей депутатам Думы ХМАО-Югры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4040085160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466 050,00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4040085160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466 050,00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4040085160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466 050,00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Резервные фонды муниципального образования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4060000000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4070000000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48 509 851,24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Прочие мероприятия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4070000010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48 509 851,24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4070000010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48 509 851,24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4070000010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48 509 851,24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4080000000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4080009990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4080009990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4080009990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4090000000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19 648 100,00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7 434 000,00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7 434 000,00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7 434 000,00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Озеленение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35 000,00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35 000,00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35 000,00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380 300,00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380 300,00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380 300,00</w:t>
            </w:r>
          </w:p>
        </w:tc>
      </w:tr>
      <w:tr w:rsidR="00A15C10" w:rsidRPr="0071642D" w:rsidTr="00D101AE">
        <w:trPr>
          <w:trHeight w:val="2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 по благоустройству поселения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11 798 800,00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11 798 800,00</w:t>
            </w:r>
          </w:p>
        </w:tc>
      </w:tr>
      <w:tr w:rsidR="00A15C10" w:rsidRPr="0071642D" w:rsidTr="00D101AE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11 798 800,00</w:t>
            </w:r>
          </w:p>
        </w:tc>
      </w:tr>
      <w:tr w:rsidR="00A15C10" w:rsidRPr="0071642D" w:rsidTr="00D101AE">
        <w:trPr>
          <w:trHeight w:val="22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42D">
              <w:rPr>
                <w:rFonts w:ascii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42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42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C10" w:rsidRPr="0071642D" w:rsidRDefault="00A15C10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4 061 082 984,94</w:t>
            </w:r>
          </w:p>
        </w:tc>
      </w:tr>
    </w:tbl>
    <w:p w:rsidR="00D35D68" w:rsidRDefault="00D35D68"/>
    <w:sectPr w:rsidR="00D35D68" w:rsidSect="00A15C10">
      <w:pgSz w:w="11906" w:h="16838"/>
      <w:pgMar w:top="1134" w:right="851" w:bottom="992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E56C1"/>
    <w:multiLevelType w:val="hybridMultilevel"/>
    <w:tmpl w:val="38BE5D78"/>
    <w:lvl w:ilvl="0" w:tplc="E598A61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0F1E1615"/>
    <w:multiLevelType w:val="hybridMultilevel"/>
    <w:tmpl w:val="ACAAA646"/>
    <w:lvl w:ilvl="0" w:tplc="7124F98A">
      <w:start w:val="1"/>
      <w:numFmt w:val="decimal"/>
      <w:lvlText w:val="%1)"/>
      <w:lvlJc w:val="left"/>
      <w:pPr>
        <w:ind w:left="1698" w:hanging="6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">
    <w:nsid w:val="10A00341"/>
    <w:multiLevelType w:val="hybridMultilevel"/>
    <w:tmpl w:val="3F62071E"/>
    <w:lvl w:ilvl="0" w:tplc="759C597C">
      <w:start w:val="5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20923EC3"/>
    <w:multiLevelType w:val="hybridMultilevel"/>
    <w:tmpl w:val="0D946C24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32D42500"/>
    <w:multiLevelType w:val="hybridMultilevel"/>
    <w:tmpl w:val="5A04C0A2"/>
    <w:lvl w:ilvl="0" w:tplc="BC4AF08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AA642B44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">
    <w:nsid w:val="3B2955AF"/>
    <w:multiLevelType w:val="hybridMultilevel"/>
    <w:tmpl w:val="BB5642C0"/>
    <w:lvl w:ilvl="0" w:tplc="DF4ABED0">
      <w:start w:val="1"/>
      <w:numFmt w:val="decimal"/>
      <w:lvlText w:val="%1)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6">
    <w:nsid w:val="3E2C5C6C"/>
    <w:multiLevelType w:val="hybridMultilevel"/>
    <w:tmpl w:val="AA08990A"/>
    <w:lvl w:ilvl="0" w:tplc="75AE273C">
      <w:start w:val="5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45B21376"/>
    <w:multiLevelType w:val="hybridMultilevel"/>
    <w:tmpl w:val="7180A512"/>
    <w:lvl w:ilvl="0" w:tplc="A17486A8">
      <w:start w:val="1"/>
      <w:numFmt w:val="decimal"/>
      <w:lvlText w:val="%1)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8">
    <w:nsid w:val="4F703DF4"/>
    <w:multiLevelType w:val="hybridMultilevel"/>
    <w:tmpl w:val="03ECB082"/>
    <w:lvl w:ilvl="0" w:tplc="D0B44330">
      <w:start w:val="1"/>
      <w:numFmt w:val="decimal"/>
      <w:suff w:val="space"/>
      <w:lvlText w:val="%1."/>
      <w:lvlJc w:val="left"/>
      <w:pPr>
        <w:ind w:left="6" w:hanging="360"/>
      </w:pPr>
      <w:rPr>
        <w:rFonts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72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4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6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8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0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2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4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66" w:hanging="180"/>
      </w:pPr>
      <w:rPr>
        <w:rFonts w:cs="Times New Roman"/>
      </w:rPr>
    </w:lvl>
  </w:abstractNum>
  <w:abstractNum w:abstractNumId="9">
    <w:nsid w:val="69164DA4"/>
    <w:multiLevelType w:val="hybridMultilevel"/>
    <w:tmpl w:val="CF1E44AA"/>
    <w:lvl w:ilvl="0" w:tplc="B12201F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6C000ABB"/>
    <w:multiLevelType w:val="hybridMultilevel"/>
    <w:tmpl w:val="258E4056"/>
    <w:lvl w:ilvl="0" w:tplc="1A663074">
      <w:start w:val="1"/>
      <w:numFmt w:val="decimal"/>
      <w:lvlText w:val="%1)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1">
    <w:nsid w:val="7AB37FCA"/>
    <w:multiLevelType w:val="hybridMultilevel"/>
    <w:tmpl w:val="D4125C1E"/>
    <w:lvl w:ilvl="0" w:tplc="5576FC16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5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6"/>
  </w:num>
  <w:num w:numId="10">
    <w:abstractNumId w:val="10"/>
  </w:num>
  <w:num w:numId="11">
    <w:abstractNumId w:val="8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A15C10"/>
    <w:rsid w:val="00A15C10"/>
    <w:rsid w:val="00D35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C10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15C1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15C10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5C10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5C1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15C1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15C10"/>
    <w:rPr>
      <w:rFonts w:ascii="Cambria" w:eastAsia="Times New Roman" w:hAnsi="Cambria" w:cs="Times New Roman"/>
      <w:b/>
      <w:bCs/>
      <w:color w:val="4F81BD"/>
    </w:rPr>
  </w:style>
  <w:style w:type="paragraph" w:styleId="a3">
    <w:name w:val="No Spacing"/>
    <w:uiPriority w:val="1"/>
    <w:qFormat/>
    <w:rsid w:val="00A15C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15C10"/>
    <w:rPr>
      <w:rFonts w:cs="Times New Roman"/>
      <w:color w:val="0000FF"/>
      <w:u w:val="single"/>
    </w:rPr>
  </w:style>
  <w:style w:type="paragraph" w:customStyle="1" w:styleId="ConsTitle">
    <w:name w:val="ConsTitle"/>
    <w:rsid w:val="00A15C1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5">
    <w:name w:val="Цветовое выделение"/>
    <w:uiPriority w:val="99"/>
    <w:rsid w:val="00A15C10"/>
    <w:rPr>
      <w:b/>
      <w:color w:val="26282F"/>
    </w:rPr>
  </w:style>
  <w:style w:type="paragraph" w:styleId="a6">
    <w:name w:val="Normal (Web)"/>
    <w:basedOn w:val="a"/>
    <w:uiPriority w:val="99"/>
    <w:rsid w:val="00A15C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rsid w:val="00A15C1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15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5C10"/>
    <w:rPr>
      <w:rFonts w:ascii="Tahoma" w:eastAsia="Times New Roman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A15C1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match">
    <w:name w:val="match"/>
    <w:basedOn w:val="a0"/>
    <w:rsid w:val="00A15C10"/>
    <w:rPr>
      <w:rFonts w:cs="Times New Roman"/>
    </w:rPr>
  </w:style>
  <w:style w:type="paragraph" w:customStyle="1" w:styleId="formattext">
    <w:name w:val="formattext"/>
    <w:basedOn w:val="a"/>
    <w:rsid w:val="00A15C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A15C10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A15C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A15C10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A15C10"/>
    <w:rPr>
      <w:rFonts w:ascii="Calibri" w:eastAsia="Times New Roman" w:hAnsi="Calibri" w:cs="Times New Roman"/>
    </w:rPr>
  </w:style>
  <w:style w:type="paragraph" w:customStyle="1" w:styleId="ConsNonformat">
    <w:name w:val="ConsNonformat"/>
    <w:rsid w:val="00A15C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rsid w:val="00A15C1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A15C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15C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1">
    <w:name w:val="Абзац"/>
    <w:rsid w:val="00A15C1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A15C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A15C10"/>
    <w:rPr>
      <w:rFonts w:ascii="Calibri" w:eastAsia="Times New Roman" w:hAnsi="Calibri" w:cs="Times New Roman"/>
    </w:rPr>
  </w:style>
  <w:style w:type="paragraph" w:customStyle="1" w:styleId="af4">
    <w:name w:val="Статья"/>
    <w:basedOn w:val="a"/>
    <w:rsid w:val="00A15C10"/>
    <w:pPr>
      <w:spacing w:before="400" w:after="0" w:line="360" w:lineRule="auto"/>
      <w:ind w:left="708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5">
    <w:name w:val="Основной текст_"/>
    <w:link w:val="11"/>
    <w:locked/>
    <w:rsid w:val="00A15C10"/>
    <w:rPr>
      <w:sz w:val="25"/>
      <w:shd w:val="clear" w:color="auto" w:fill="FFFFFF"/>
    </w:rPr>
  </w:style>
  <w:style w:type="paragraph" w:customStyle="1" w:styleId="11">
    <w:name w:val="Основной текст1"/>
    <w:basedOn w:val="a"/>
    <w:link w:val="af5"/>
    <w:rsid w:val="00A15C10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</w:rPr>
  </w:style>
  <w:style w:type="character" w:styleId="af6">
    <w:name w:val="FollowedHyperlink"/>
    <w:basedOn w:val="a0"/>
    <w:uiPriority w:val="99"/>
    <w:semiHidden/>
    <w:unhideWhenUsed/>
    <w:rsid w:val="00A15C10"/>
    <w:rPr>
      <w:rFonts w:cs="Times New Roman"/>
      <w:color w:val="800080"/>
      <w:u w:val="single"/>
    </w:rPr>
  </w:style>
  <w:style w:type="paragraph" w:customStyle="1" w:styleId="xl68">
    <w:name w:val="xl68"/>
    <w:basedOn w:val="a"/>
    <w:rsid w:val="00A15C10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ru-RU"/>
    </w:rPr>
  </w:style>
  <w:style w:type="paragraph" w:customStyle="1" w:styleId="xl69">
    <w:name w:val="xl69"/>
    <w:basedOn w:val="a"/>
    <w:rsid w:val="00A15C10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A15C10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A15C10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A15C10"/>
    <w:pP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A15C10"/>
    <w:pP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rsid w:val="00A15C1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75">
    <w:name w:val="xl75"/>
    <w:basedOn w:val="a"/>
    <w:rsid w:val="00A15C10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76">
    <w:name w:val="xl76"/>
    <w:basedOn w:val="a"/>
    <w:rsid w:val="00A15C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77">
    <w:name w:val="xl77"/>
    <w:basedOn w:val="a"/>
    <w:rsid w:val="00A15C10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78">
    <w:name w:val="xl78"/>
    <w:basedOn w:val="a"/>
    <w:rsid w:val="00A15C10"/>
    <w:pP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79">
    <w:name w:val="xl79"/>
    <w:basedOn w:val="a"/>
    <w:rsid w:val="00A15C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6"/>
      <w:szCs w:val="16"/>
      <w:lang w:eastAsia="ru-RU"/>
    </w:rPr>
  </w:style>
  <w:style w:type="paragraph" w:customStyle="1" w:styleId="xl80">
    <w:name w:val="xl80"/>
    <w:basedOn w:val="a"/>
    <w:rsid w:val="00A15C10"/>
    <w:pPr>
      <w:pBdr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6"/>
      <w:szCs w:val="16"/>
      <w:lang w:eastAsia="ru-RU"/>
    </w:rPr>
  </w:style>
  <w:style w:type="paragraph" w:customStyle="1" w:styleId="xl81">
    <w:name w:val="xl81"/>
    <w:basedOn w:val="a"/>
    <w:rsid w:val="00A15C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6"/>
      <w:szCs w:val="16"/>
      <w:lang w:eastAsia="ru-RU"/>
    </w:rPr>
  </w:style>
  <w:style w:type="paragraph" w:customStyle="1" w:styleId="xl82">
    <w:name w:val="xl82"/>
    <w:basedOn w:val="a"/>
    <w:rsid w:val="00A15C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83">
    <w:name w:val="xl83"/>
    <w:basedOn w:val="a"/>
    <w:rsid w:val="00A15C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84">
    <w:name w:val="xl84"/>
    <w:basedOn w:val="a"/>
    <w:rsid w:val="00A15C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  <w:lang w:eastAsia="ru-RU"/>
    </w:rPr>
  </w:style>
  <w:style w:type="paragraph" w:customStyle="1" w:styleId="xl85">
    <w:name w:val="xl85"/>
    <w:basedOn w:val="a"/>
    <w:rsid w:val="00A15C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  <w:lang w:eastAsia="ru-RU"/>
    </w:rPr>
  </w:style>
  <w:style w:type="paragraph" w:customStyle="1" w:styleId="xl86">
    <w:name w:val="xl86"/>
    <w:basedOn w:val="a"/>
    <w:rsid w:val="00A15C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87">
    <w:name w:val="xl87"/>
    <w:basedOn w:val="a"/>
    <w:rsid w:val="00A15C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88">
    <w:name w:val="xl88"/>
    <w:basedOn w:val="a"/>
    <w:rsid w:val="00A15C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89">
    <w:name w:val="xl89"/>
    <w:basedOn w:val="a"/>
    <w:rsid w:val="00A15C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90">
    <w:name w:val="xl90"/>
    <w:basedOn w:val="a"/>
    <w:rsid w:val="00A15C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91">
    <w:name w:val="xl91"/>
    <w:basedOn w:val="a"/>
    <w:rsid w:val="00A15C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92">
    <w:name w:val="xl92"/>
    <w:basedOn w:val="a"/>
    <w:rsid w:val="00A15C10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93">
    <w:name w:val="xl93"/>
    <w:basedOn w:val="a"/>
    <w:rsid w:val="00A15C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94">
    <w:name w:val="xl94"/>
    <w:basedOn w:val="a"/>
    <w:rsid w:val="00A15C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95">
    <w:name w:val="xl95"/>
    <w:basedOn w:val="a"/>
    <w:rsid w:val="00A15C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96">
    <w:name w:val="xl96"/>
    <w:basedOn w:val="a"/>
    <w:rsid w:val="00A15C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97">
    <w:name w:val="xl97"/>
    <w:basedOn w:val="a"/>
    <w:rsid w:val="00A15C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98">
    <w:name w:val="xl98"/>
    <w:basedOn w:val="a"/>
    <w:rsid w:val="00A15C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99">
    <w:name w:val="xl99"/>
    <w:basedOn w:val="a"/>
    <w:rsid w:val="00A15C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100">
    <w:name w:val="xl100"/>
    <w:basedOn w:val="a"/>
    <w:rsid w:val="00A15C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101">
    <w:name w:val="xl101"/>
    <w:basedOn w:val="a"/>
    <w:rsid w:val="00A15C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102">
    <w:name w:val="xl102"/>
    <w:basedOn w:val="a"/>
    <w:rsid w:val="00A15C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103">
    <w:name w:val="xl103"/>
    <w:basedOn w:val="a"/>
    <w:rsid w:val="00A15C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104">
    <w:name w:val="xl104"/>
    <w:basedOn w:val="a"/>
    <w:rsid w:val="00A15C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6"/>
      <w:szCs w:val="16"/>
      <w:lang w:eastAsia="ru-RU"/>
    </w:rPr>
  </w:style>
  <w:style w:type="paragraph" w:customStyle="1" w:styleId="xl105">
    <w:name w:val="xl105"/>
    <w:basedOn w:val="a"/>
    <w:rsid w:val="00A15C1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106">
    <w:name w:val="xl106"/>
    <w:basedOn w:val="a"/>
    <w:rsid w:val="00A15C1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107">
    <w:name w:val="xl107"/>
    <w:basedOn w:val="a"/>
    <w:rsid w:val="00A15C10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108">
    <w:name w:val="xl108"/>
    <w:basedOn w:val="a"/>
    <w:rsid w:val="00A15C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A15C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A15C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111">
    <w:name w:val="xl111"/>
    <w:basedOn w:val="a"/>
    <w:rsid w:val="00A15C10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112">
    <w:name w:val="xl112"/>
    <w:basedOn w:val="a"/>
    <w:rsid w:val="00A15C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113">
    <w:name w:val="xl113"/>
    <w:basedOn w:val="a"/>
    <w:rsid w:val="00A15C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114">
    <w:name w:val="xl114"/>
    <w:basedOn w:val="a"/>
    <w:rsid w:val="00A15C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eastAsia="ru-RU"/>
    </w:rPr>
  </w:style>
  <w:style w:type="paragraph" w:customStyle="1" w:styleId="xl115">
    <w:name w:val="xl115"/>
    <w:basedOn w:val="a"/>
    <w:rsid w:val="00A15C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eastAsia="ru-RU"/>
    </w:rPr>
  </w:style>
  <w:style w:type="paragraph" w:customStyle="1" w:styleId="xl116">
    <w:name w:val="xl116"/>
    <w:basedOn w:val="a"/>
    <w:rsid w:val="00A15C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eastAsia="ru-RU"/>
    </w:rPr>
  </w:style>
  <w:style w:type="paragraph" w:customStyle="1" w:styleId="xl117">
    <w:name w:val="xl117"/>
    <w:basedOn w:val="a"/>
    <w:rsid w:val="00A15C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118">
    <w:name w:val="xl118"/>
    <w:basedOn w:val="a"/>
    <w:rsid w:val="00A15C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eastAsia="ru-RU"/>
    </w:rPr>
  </w:style>
  <w:style w:type="paragraph" w:customStyle="1" w:styleId="xl119">
    <w:name w:val="xl119"/>
    <w:basedOn w:val="a"/>
    <w:rsid w:val="00A15C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16022</Words>
  <Characters>91326</Characters>
  <Application>Microsoft Office Word</Application>
  <DocSecurity>0</DocSecurity>
  <Lines>761</Lines>
  <Paragraphs>214</Paragraphs>
  <ScaleCrop>false</ScaleCrop>
  <Company/>
  <LinksUpToDate>false</LinksUpToDate>
  <CharactersWithSpaces>107134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02-2204</dc:creator>
  <cp:lastModifiedBy>02-2204</cp:lastModifiedBy>
  <cp:revision>1</cp:revision>
  <dcterms:created xsi:type="dcterms:W3CDTF">2018-01-30T09:12:00Z</dcterms:created>
  <dcterms:modified xsi:type="dcterms:W3CDTF">2018-01-30T09:12:00Z</dcterms:modified>
</cp:coreProperties>
</file>